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61" w:type="dxa"/>
        <w:jc w:val="center"/>
        <w:tblInd w:w="-526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FF0000"/>
                <w:spacing w:val="57"/>
                <w:w w:val="68"/>
                <w:kern w:val="0"/>
                <w:sz w:val="72"/>
                <w:szCs w:val="72"/>
                <w:fitText w:val="8336" w:id="0"/>
                <w:lang w:val="en-US" w:eastAsia="zh-CN"/>
              </w:rPr>
            </w:pPr>
            <w:r>
              <w:rPr>
                <w:rFonts w:hint="eastAsia" w:ascii="Times New Roman" w:hAnsi="Times New Roman" w:eastAsia="华康简标题宋"/>
                <w:b/>
                <w:bCs/>
                <w:color w:val="FF0000"/>
                <w:spacing w:val="57"/>
                <w:w w:val="68"/>
                <w:kern w:val="0"/>
                <w:sz w:val="72"/>
                <w:szCs w:val="72"/>
                <w:fitText w:val="8336" w:id="0"/>
              </w:rPr>
              <w:t>东莞市水务行业协</w:t>
            </w:r>
            <w:r>
              <w:rPr>
                <w:rFonts w:hint="eastAsia" w:ascii="Times New Roman" w:hAnsi="Times New Roman" w:eastAsia="华康简标题宋"/>
                <w:b/>
                <w:bCs/>
                <w:color w:val="FF0000"/>
                <w:spacing w:val="57"/>
                <w:w w:val="68"/>
                <w:kern w:val="0"/>
                <w:sz w:val="72"/>
                <w:szCs w:val="72"/>
                <w:fitText w:val="8336" w:id="0"/>
                <w:lang w:val="en-US" w:eastAsia="zh-CN"/>
              </w:rPr>
              <w:t>会文件</w:t>
            </w:r>
          </w:p>
          <w:p>
            <w:pPr>
              <w:jc w:val="center"/>
              <w:rPr>
                <w:rFonts w:hint="eastAsia"/>
                <w:b/>
                <w:bCs/>
                <w:color w:val="FF0000"/>
                <w:w w:val="68"/>
                <w:kern w:val="72"/>
                <w:sz w:val="72"/>
                <w:szCs w:val="72"/>
              </w:rPr>
            </w:pPr>
            <w:r>
              <w:rPr>
                <w:rFonts w:hint="eastAsia" w:ascii="仿宋_GB2312" w:hAnsi="宋体" w:eastAsia="仿宋_GB2312"/>
                <w:sz w:val="34"/>
                <w:szCs w:val="34"/>
                <w:lang w:val="en-US" w:eastAsia="zh-CN"/>
              </w:rPr>
              <w:t>东水协</w:t>
            </w:r>
            <w:r>
              <w:rPr>
                <w:rFonts w:hint="eastAsia" w:ascii="仿宋_GB2312" w:hAnsi="宋体" w:eastAsia="仿宋_GB2312"/>
                <w:sz w:val="34"/>
                <w:szCs w:val="34"/>
              </w:rPr>
              <w:t>〔2017〕</w:t>
            </w:r>
            <w:r>
              <w:rPr>
                <w:rFonts w:hint="eastAsia" w:ascii="仿宋_GB2312" w:hAnsi="宋体" w:eastAsia="仿宋_GB2312"/>
                <w:sz w:val="34"/>
                <w:szCs w:val="34"/>
                <w:lang w:val="en-US" w:eastAsia="zh-CN"/>
              </w:rPr>
              <w:t>005</w:t>
            </w:r>
            <w:r>
              <w:rPr>
                <w:rFonts w:hint="eastAsia" w:ascii="仿宋_GB2312" w:hAnsi="宋体" w:eastAsia="仿宋_GB2312"/>
                <w:sz w:val="34"/>
                <w:szCs w:val="34"/>
              </w:rPr>
              <w:t>号</w:t>
            </w:r>
          </w:p>
        </w:tc>
      </w:tr>
    </w:tbl>
    <w:p>
      <w:pPr>
        <w:widowControl/>
        <w:spacing w:line="600" w:lineRule="exact"/>
        <w:jc w:val="center"/>
        <w:rPr>
          <w:rFonts w:hint="eastAsia" w:ascii="Calibri" w:hAnsi="Calibri" w:eastAsia="方正小标宋简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Calibri" w:hAnsi="Calibri" w:eastAsia="方正小标宋简体"/>
          <w:b/>
          <w:sz w:val="36"/>
          <w:szCs w:val="36"/>
        </w:rPr>
      </w:pPr>
      <w:r>
        <w:rPr>
          <w:rFonts w:hint="eastAsia" w:ascii="Calibri" w:hAnsi="Calibri" w:eastAsia="方正小标宋简体"/>
          <w:b/>
          <w:sz w:val="36"/>
          <w:szCs w:val="36"/>
        </w:rPr>
        <w:t>关于召开</w:t>
      </w:r>
      <w:r>
        <w:rPr>
          <w:rFonts w:hint="eastAsia" w:ascii="Calibri" w:hAnsi="Calibri" w:eastAsia="方正小标宋简体"/>
          <w:b/>
          <w:sz w:val="36"/>
          <w:szCs w:val="36"/>
          <w:lang w:eastAsia="zh-CN"/>
        </w:rPr>
        <w:t>东莞市水务</w:t>
      </w:r>
      <w:r>
        <w:rPr>
          <w:rFonts w:hint="eastAsia" w:ascii="Calibri" w:hAnsi="Calibri" w:eastAsia="方正小标宋简体"/>
          <w:b/>
          <w:sz w:val="36"/>
          <w:szCs w:val="36"/>
        </w:rPr>
        <w:t>行业协会</w:t>
      </w:r>
    </w:p>
    <w:p>
      <w:pPr>
        <w:widowControl/>
        <w:spacing w:line="600" w:lineRule="exact"/>
        <w:jc w:val="center"/>
        <w:rPr>
          <w:rFonts w:ascii="Calibri" w:hAnsi="Calibri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方正小标宋简体"/>
          <w:b/>
          <w:sz w:val="36"/>
          <w:szCs w:val="36"/>
          <w:lang w:eastAsia="zh-CN"/>
        </w:rPr>
        <w:t>一</w:t>
      </w:r>
      <w:r>
        <w:rPr>
          <w:rFonts w:hint="eastAsia" w:ascii="Calibri" w:hAnsi="Calibri" w:eastAsia="方正小标宋简体"/>
          <w:b/>
          <w:sz w:val="36"/>
          <w:szCs w:val="36"/>
        </w:rPr>
        <w:t>届</w:t>
      </w:r>
      <w:r>
        <w:rPr>
          <w:rFonts w:hint="eastAsia" w:ascii="Calibri" w:hAnsi="Calibri" w:eastAsia="方正小标宋简体"/>
          <w:b/>
          <w:sz w:val="36"/>
          <w:szCs w:val="36"/>
          <w:lang w:eastAsia="zh-CN"/>
        </w:rPr>
        <w:t>二</w:t>
      </w:r>
      <w:r>
        <w:rPr>
          <w:rFonts w:hint="eastAsia" w:ascii="Calibri" w:hAnsi="Calibri" w:eastAsia="方正小标宋简体"/>
          <w:b/>
          <w:sz w:val="36"/>
          <w:szCs w:val="36"/>
        </w:rPr>
        <w:t>次会员大会暨</w:t>
      </w:r>
      <w:r>
        <w:rPr>
          <w:rFonts w:hint="eastAsia" w:ascii="Calibri" w:hAnsi="Calibri" w:eastAsia="方正小标宋简体"/>
          <w:b/>
          <w:sz w:val="36"/>
          <w:szCs w:val="36"/>
          <w:lang w:eastAsia="zh-CN"/>
        </w:rPr>
        <w:t>理事会第三次会议</w:t>
      </w:r>
      <w:r>
        <w:rPr>
          <w:rFonts w:hint="eastAsia" w:ascii="Calibri" w:hAnsi="Calibri" w:eastAsia="方正小标宋简体"/>
          <w:b/>
          <w:sz w:val="36"/>
          <w:szCs w:val="36"/>
        </w:rPr>
        <w:t>的通知</w:t>
      </w:r>
    </w:p>
    <w:p>
      <w:pPr>
        <w:pStyle w:val="3"/>
        <w:spacing w:line="560" w:lineRule="exact"/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3"/>
        <w:spacing w:line="560" w:lineRule="exact"/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水务行业协会各会员单位：</w:t>
      </w:r>
    </w:p>
    <w:p>
      <w:pPr>
        <w:pStyle w:val="3"/>
        <w:spacing w:line="560" w:lineRule="exact"/>
        <w:ind w:firstLine="640"/>
        <w:rPr>
          <w:rFonts w:eastAsia="仿宋_GB2312"/>
          <w:color w:val="000000"/>
          <w:sz w:val="23"/>
          <w:szCs w:val="23"/>
          <w:shd w:val="clear" w:color="auto" w:fill="FFFFFF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根据东莞市水务行业协会章程，东莞市水务行业协会一届二次会员大会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暨理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事会第三次会议将定于2017年12月底在省内选择地点召开。现将会议有关事项通知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如下：</w:t>
      </w:r>
    </w:p>
    <w:p>
      <w:pPr>
        <w:rPr>
          <w:rFonts w:hint="eastAsia"/>
          <w:lang w:val="en-US" w:eastAsia="zh-CN"/>
        </w:rPr>
      </w:pPr>
    </w:p>
    <w:p>
      <w:pPr>
        <w:pStyle w:val="3"/>
        <w:spacing w:line="560" w:lineRule="exact"/>
        <w:ind w:firstLine="64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一、会议时间、地点</w:t>
      </w:r>
    </w:p>
    <w:p>
      <w:pPr>
        <w:pStyle w:val="3"/>
        <w:spacing w:line="560" w:lineRule="exact"/>
        <w:ind w:firstLine="640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报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名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时间：12月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止</w:t>
      </w:r>
    </w:p>
    <w:p>
      <w:pPr>
        <w:pStyle w:val="3"/>
        <w:spacing w:line="560" w:lineRule="exact"/>
        <w:ind w:firstLine="640"/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会议时间：12月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底</w:t>
      </w:r>
    </w:p>
    <w:p>
      <w:pPr>
        <w:pStyle w:val="3"/>
        <w:spacing w:line="560" w:lineRule="exact"/>
        <w:ind w:firstLine="640"/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会议地点：省内温泉度假村或酒店</w:t>
      </w:r>
    </w:p>
    <w:p>
      <w:pPr>
        <w:pStyle w:val="3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二、会议主要内容</w:t>
      </w:r>
    </w:p>
    <w:p>
      <w:pPr>
        <w:spacing w:line="560" w:lineRule="exact"/>
        <w:ind w:firstLine="480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（一）审议增补理事</w:t>
      </w:r>
      <w:r>
        <w:rPr>
          <w:rFonts w:hint="eastAsia" w:eastAsia="仿宋_GB2312"/>
          <w:sz w:val="32"/>
          <w:szCs w:val="32"/>
          <w:lang w:eastAsia="zh-CN"/>
        </w:rPr>
        <w:t>、会员</w:t>
      </w:r>
      <w:r>
        <w:rPr>
          <w:rFonts w:hint="eastAsia" w:eastAsia="仿宋_GB2312"/>
          <w:sz w:val="32"/>
          <w:szCs w:val="32"/>
        </w:rPr>
        <w:t>的议案</w:t>
      </w:r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firstLine="480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陈国涛</w:t>
      </w:r>
      <w:r>
        <w:rPr>
          <w:rFonts w:hint="eastAsia" w:eastAsia="仿宋_GB2312"/>
          <w:sz w:val="32"/>
          <w:szCs w:val="32"/>
        </w:rPr>
        <w:t>会长作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年度工作</w:t>
      </w:r>
      <w:r>
        <w:rPr>
          <w:rFonts w:hint="eastAsia" w:eastAsia="仿宋_GB2312"/>
          <w:sz w:val="32"/>
          <w:szCs w:val="32"/>
        </w:rPr>
        <w:t>情况总结及2018年度工作要点的汇报；</w:t>
      </w:r>
    </w:p>
    <w:p>
      <w:pPr>
        <w:pStyle w:val="3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 w:cs="黑体"/>
          <w:sz w:val="32"/>
          <w:szCs w:val="32"/>
        </w:rPr>
        <w:t>参会</w:t>
      </w:r>
      <w:r>
        <w:rPr>
          <w:rFonts w:hint="eastAsia" w:ascii="黑体" w:hAnsi="黑体" w:eastAsia="黑体" w:cs="黑体"/>
          <w:sz w:val="32"/>
          <w:szCs w:val="32"/>
        </w:rPr>
        <w:t>人员</w:t>
      </w:r>
    </w:p>
    <w:p>
      <w:pPr>
        <w:pStyle w:val="3"/>
        <w:spacing w:line="560" w:lineRule="exact"/>
        <w:ind w:firstLine="800" w:firstLineChars="250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各会员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单位的会员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代表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；</w:t>
      </w:r>
    </w:p>
    <w:p>
      <w:pPr>
        <w:pStyle w:val="3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四、报名方式</w:t>
      </w:r>
    </w:p>
    <w:p>
      <w:pPr>
        <w:pStyle w:val="3"/>
        <w:spacing w:line="560" w:lineRule="exact"/>
        <w:ind w:firstLine="538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请参会代表填写《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回执》（附件），并于2017年12月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日（星期一）前发送到协会秘书处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邮箱：</w:t>
      </w:r>
      <w:r>
        <w:rPr>
          <w:rFonts w:hint="eastAsia" w:eastAsia="仿宋_GB2312"/>
          <w:sz w:val="32"/>
          <w:szCs w:val="32"/>
        </w:rPr>
        <w:fldChar w:fldCharType="begin"/>
      </w:r>
      <w:r>
        <w:rPr>
          <w:rFonts w:hint="eastAsia" w:eastAsia="仿宋_GB2312"/>
          <w:sz w:val="32"/>
          <w:szCs w:val="32"/>
        </w:rPr>
        <w:instrText xml:space="preserve"> HYPERLINK "mailto:2059807748@qq.com" </w:instrText>
      </w:r>
      <w:r>
        <w:rPr>
          <w:rFonts w:hint="eastAsia" w:eastAsia="仿宋_GB2312"/>
          <w:sz w:val="32"/>
          <w:szCs w:val="32"/>
        </w:rPr>
        <w:fldChar w:fldCharType="separate"/>
      </w:r>
      <w:r>
        <w:rPr>
          <w:rStyle w:val="5"/>
          <w:rFonts w:hint="eastAsia" w:eastAsia="仿宋_GB2312"/>
          <w:sz w:val="32"/>
          <w:szCs w:val="32"/>
        </w:rPr>
        <w:t>2059807748</w:t>
      </w:r>
      <w:r>
        <w:rPr>
          <w:rStyle w:val="5"/>
          <w:rFonts w:hint="eastAsia" w:eastAsia="仿宋_GB2312"/>
          <w:sz w:val="32"/>
          <w:szCs w:val="32"/>
          <w:lang w:val="en-US" w:eastAsia="zh-CN"/>
        </w:rPr>
        <w:t>@qq</w:t>
      </w:r>
      <w:r>
        <w:rPr>
          <w:rStyle w:val="5"/>
          <w:rFonts w:hint="eastAsia" w:eastAsia="仿宋_GB2312"/>
          <w:sz w:val="32"/>
          <w:szCs w:val="32"/>
        </w:rPr>
        <w:t>.com</w:t>
      </w:r>
      <w:r>
        <w:rPr>
          <w:rFonts w:hint="eastAsia"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3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联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系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人：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王礼蓉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18825068531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陈伟杰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13827267411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eastAsia="zh-CN"/>
        </w:rPr>
        <w:t>温震权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15014827651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邮    箱：</w:t>
      </w:r>
      <w:r>
        <w:rPr>
          <w:rFonts w:hint="eastAsia" w:eastAsia="仿宋_GB2312"/>
          <w:sz w:val="32"/>
          <w:szCs w:val="32"/>
        </w:rPr>
        <w:fldChar w:fldCharType="begin"/>
      </w:r>
      <w:r>
        <w:rPr>
          <w:rFonts w:hint="eastAsia" w:eastAsia="仿宋_GB2312"/>
          <w:sz w:val="32"/>
          <w:szCs w:val="32"/>
        </w:rPr>
        <w:instrText xml:space="preserve"> HYPERLINK "mailto:2059807748@qq.com" </w:instrText>
      </w:r>
      <w:r>
        <w:rPr>
          <w:rFonts w:hint="eastAsia" w:eastAsia="仿宋_GB2312"/>
          <w:sz w:val="32"/>
          <w:szCs w:val="32"/>
        </w:rPr>
        <w:fldChar w:fldCharType="separate"/>
      </w:r>
      <w:r>
        <w:rPr>
          <w:rStyle w:val="5"/>
          <w:rFonts w:hint="eastAsia" w:eastAsia="仿宋_GB2312"/>
          <w:sz w:val="32"/>
          <w:szCs w:val="32"/>
        </w:rPr>
        <w:t>2059807748</w:t>
      </w:r>
      <w:r>
        <w:rPr>
          <w:rStyle w:val="5"/>
          <w:rFonts w:hint="eastAsia" w:eastAsia="仿宋_GB2312"/>
          <w:sz w:val="32"/>
          <w:szCs w:val="32"/>
          <w:lang w:val="en-US" w:eastAsia="zh-CN"/>
        </w:rPr>
        <w:t>@qq</w:t>
      </w:r>
      <w:r>
        <w:rPr>
          <w:rStyle w:val="5"/>
          <w:rFonts w:hint="eastAsia" w:eastAsia="仿宋_GB2312"/>
          <w:sz w:val="32"/>
          <w:szCs w:val="32"/>
        </w:rPr>
        <w:t>.com</w:t>
      </w:r>
      <w:r>
        <w:rPr>
          <w:rFonts w:hint="eastAsia" w:eastAsia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lang w:eastAsia="zh-CN"/>
        </w:rPr>
        <w:t>附件：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《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回执》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东莞市水务</w:t>
      </w:r>
      <w:r>
        <w:rPr>
          <w:rFonts w:hint="eastAsia" w:eastAsia="仿宋_GB2312"/>
          <w:color w:val="000000"/>
          <w:sz w:val="32"/>
          <w:szCs w:val="32"/>
        </w:rPr>
        <w:t>行业协会</w:t>
      </w:r>
    </w:p>
    <w:p>
      <w:pPr>
        <w:spacing w:line="560" w:lineRule="exact"/>
        <w:ind w:firstLine="645"/>
        <w:jc w:val="righ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2017年12月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>
      <w:pPr>
        <w:pStyle w:val="3"/>
        <w:spacing w:line="560" w:lineRule="exact"/>
        <w:ind w:firstLine="640"/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黑体" w:hAnsi="华文细黑" w:eastAsia="黑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华文细黑" w:eastAsia="黑体" w:cs="宋体"/>
          <w:b/>
          <w:bCs/>
          <w:color w:val="000000"/>
          <w:kern w:val="0"/>
          <w:sz w:val="30"/>
          <w:szCs w:val="30"/>
          <w:lang w:eastAsia="zh-CN"/>
        </w:rPr>
        <w:t>东莞市水务行业协会一届二次会员大会暨理事会第三次会议</w:t>
      </w:r>
    </w:p>
    <w:p>
      <w:pPr>
        <w:spacing w:line="600" w:lineRule="exact"/>
        <w:jc w:val="center"/>
        <w:rPr>
          <w:rFonts w:hint="eastAsia" w:ascii="黑体" w:hAnsi="华文细黑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华文细黑" w:eastAsia="黑体" w:cs="宋体"/>
          <w:b/>
          <w:bCs/>
          <w:color w:val="000000"/>
          <w:kern w:val="0"/>
          <w:sz w:val="30"/>
          <w:szCs w:val="30"/>
          <w:lang w:eastAsia="zh-CN"/>
        </w:rPr>
        <w:t>报名</w:t>
      </w:r>
      <w:r>
        <w:rPr>
          <w:rFonts w:hint="eastAsia" w:ascii="黑体" w:hAnsi="华文细黑" w:eastAsia="黑体" w:cs="宋体"/>
          <w:b/>
          <w:bCs/>
          <w:color w:val="000000"/>
          <w:kern w:val="0"/>
          <w:sz w:val="30"/>
          <w:szCs w:val="30"/>
        </w:rPr>
        <w:t>回执</w:t>
      </w:r>
    </w:p>
    <w:p>
      <w:pPr>
        <w:spacing w:line="4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</w:t>
      </w:r>
    </w:p>
    <w:p>
      <w:pPr>
        <w:spacing w:line="44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填报时间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：201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   月   日</w:t>
      </w:r>
    </w:p>
    <w:tbl>
      <w:tblPr>
        <w:tblStyle w:val="6"/>
        <w:tblpPr w:leftFromText="180" w:rightFromText="180" w:vertAnchor="text" w:horzAnchor="page" w:tblpX="805" w:tblpY="545"/>
        <w:tblOverlap w:val="never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161"/>
        <w:gridCol w:w="427"/>
        <w:gridCol w:w="877"/>
        <w:gridCol w:w="639"/>
        <w:gridCol w:w="307"/>
        <w:gridCol w:w="1352"/>
        <w:gridCol w:w="483"/>
        <w:gridCol w:w="1546"/>
        <w:gridCol w:w="1846"/>
        <w:gridCol w:w="1447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8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42" w:hRule="exac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0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115" w:hRule="exac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参会人员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电子邮箱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/QQ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是否需特别安排单人间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12月底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可出席的时间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83" w:hRule="exac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83" w:hRule="exac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0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注：</w:t>
            </w:r>
          </w:p>
        </w:tc>
      </w:tr>
    </w:tbl>
    <w:p>
      <w:pPr>
        <w:spacing w:line="380" w:lineRule="exact"/>
        <w:rPr>
          <w:rFonts w:hint="eastAsia" w:ascii="宋体" w:hAnsi="宋体" w:cs="宋体"/>
          <w:b/>
          <w:bCs/>
          <w:sz w:val="24"/>
        </w:rPr>
      </w:pP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1.请于2017年12月25日（周一）前发送邮件到协会秘书处邮箱：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"mailto:2059807748@qq.com"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2059807748@qq.com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；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2.已报名参加的代表，如临时不能出席，请至少在会议开始前3天提前通知协会秘书处，联系电话：0769-22996614。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3.请把12月末可出席时间填写一下，方便统计及整合便于大家出行的时间。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微软雅黑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C78C8"/>
    <w:rsid w:val="15BF5368"/>
    <w:rsid w:val="7B3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2017-12-20T03:00:00Z</dcterms:created>
  <dc:creator>Administrator</dc:creator>
  <cp:lastModifiedBy>Administrator</cp:lastModifiedBy>
  <dcterms:modified xsi:type="dcterms:W3CDTF">2017-12-20T03:13:20Z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