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rPr>
          <w:rFonts w:hint="eastAsia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color w:val="333333"/>
          <w:kern w:val="2"/>
          <w:sz w:val="32"/>
          <w:szCs w:val="32"/>
          <w:lang w:val="en-US" w:eastAsia="zh-CN" w:bidi="ar-SA"/>
        </w:rPr>
        <w:t>附件：</w:t>
      </w:r>
    </w:p>
    <w:p>
      <w:pPr>
        <w:spacing w:line="572" w:lineRule="exact"/>
        <w:jc w:val="center"/>
        <w:rPr>
          <w:rFonts w:hint="eastAsia" w:eastAsia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eastAsia="方正小标宋简体"/>
          <w:b w:val="0"/>
          <w:bCs w:val="0"/>
          <w:sz w:val="40"/>
          <w:szCs w:val="40"/>
          <w:lang w:val="en-US" w:eastAsia="zh-CN"/>
        </w:rPr>
        <w:t>全市水利工程建设标准强制性条文</w:t>
      </w:r>
    </w:p>
    <w:p>
      <w:pPr>
        <w:spacing w:line="572" w:lineRule="exact"/>
        <w:jc w:val="center"/>
        <w:rPr>
          <w:rFonts w:hint="eastAsia" w:eastAsia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eastAsia="方正小标宋简体"/>
          <w:b w:val="0"/>
          <w:bCs w:val="0"/>
          <w:sz w:val="40"/>
          <w:szCs w:val="40"/>
          <w:lang w:val="en-US" w:eastAsia="zh-CN"/>
        </w:rPr>
        <w:t>及质量安全监督管理能力培训班</w:t>
      </w:r>
    </w:p>
    <w:p>
      <w:pPr>
        <w:spacing w:line="572" w:lineRule="exact"/>
        <w:jc w:val="center"/>
        <w:rPr>
          <w:rFonts w:hint="eastAsia" w:eastAsia="方正小标宋简体"/>
          <w:b/>
          <w:bCs/>
          <w:sz w:val="40"/>
          <w:szCs w:val="40"/>
          <w:lang w:val="en-US" w:eastAsia="zh-CN"/>
        </w:rPr>
      </w:pPr>
      <w:r>
        <w:rPr>
          <w:rFonts w:hint="eastAsia" w:eastAsia="方正小标宋简体"/>
          <w:b/>
          <w:bCs/>
          <w:sz w:val="40"/>
          <w:szCs w:val="40"/>
          <w:lang w:val="en-US" w:eastAsia="zh-CN"/>
        </w:rPr>
        <w:t>预报名回执 </w:t>
      </w:r>
    </w:p>
    <w:p>
      <w:pPr>
        <w:spacing w:line="572" w:lineRule="exact"/>
        <w:ind w:firstLine="600" w:firstLineChars="250"/>
        <w:jc w:val="right"/>
        <w:rPr>
          <w:rFonts w:eastAsia="方正小标宋简体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填报时间：2018年   月   日</w:t>
      </w:r>
    </w:p>
    <w:tbl>
      <w:tblPr>
        <w:tblStyle w:val="4"/>
        <w:tblW w:w="10320" w:type="dxa"/>
        <w:tblInd w:w="-8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05"/>
        <w:gridCol w:w="352"/>
        <w:gridCol w:w="428"/>
        <w:gridCol w:w="2100"/>
        <w:gridCol w:w="1050"/>
        <w:gridCol w:w="705"/>
        <w:gridCol w:w="127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填报单位</w:t>
            </w:r>
          </w:p>
        </w:tc>
        <w:tc>
          <w:tcPr>
            <w:tcW w:w="7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/职称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是否需安排晚上入住（自费）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-199" w:leftChars="-95" w:right="-92" w:rightChars="-44" w:firstLine="94" w:firstLineChars="45"/>
        <w:jc w:val="left"/>
        <w:textAlignment w:val="auto"/>
        <w:outlineLvl w:val="9"/>
        <w:rPr>
          <w:rFonts w:hint="eastAsia" w:eastAsia="方正小标宋简体"/>
          <w:bCs/>
          <w:kern w:val="0"/>
          <w:sz w:val="44"/>
          <w:szCs w:val="44"/>
          <w:lang w:val="en-US" w:eastAsia="zh-CN"/>
        </w:rPr>
      </w:pPr>
      <w:r>
        <w:t xml:space="preserve">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微软雅黑"/>
    <w:panose1 w:val="020106090000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80362"/>
    <w:rsid w:val="12E2147A"/>
    <w:rsid w:val="51A80362"/>
    <w:rsid w:val="5A3D6B49"/>
    <w:rsid w:val="6D535020"/>
    <w:rsid w:val="7FD2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333333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2018-06-07T06:47:00Z</dcterms:created>
  <dc:creator>Administrator</dc:creator>
  <cp:lastModifiedBy>Administrator</cp:lastModifiedBy>
  <dcterms:modified xsi:type="dcterms:W3CDTF">2018-06-12T08:31:07Z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