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spacing w:line="572" w:lineRule="exact"/>
        <w:jc w:val="center"/>
        <w:rPr>
          <w:rFonts w:hint="eastAsia" w:ascii="华康简标题宋" w:hAnsi="华康简标题宋" w:eastAsia="华康简标题宋" w:cs="华康简标题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b w:val="0"/>
          <w:bCs w:val="0"/>
          <w:sz w:val="40"/>
          <w:szCs w:val="40"/>
          <w:lang w:val="en-US" w:eastAsia="zh-CN"/>
        </w:rPr>
        <w:t>关于举办全市水务建设工程施工安全</w:t>
      </w:r>
    </w:p>
    <w:p>
      <w:pPr>
        <w:spacing w:line="572" w:lineRule="exact"/>
        <w:jc w:val="center"/>
        <w:rPr>
          <w:rFonts w:hint="eastAsia" w:ascii="华康简标题宋" w:hAnsi="华康简标题宋" w:eastAsia="华康简标题宋" w:cs="华康简标题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b w:val="0"/>
          <w:bCs w:val="0"/>
          <w:sz w:val="40"/>
          <w:szCs w:val="40"/>
          <w:lang w:val="en-US" w:eastAsia="zh-CN"/>
        </w:rPr>
        <w:t>及日常管理工作培训班</w:t>
      </w:r>
    </w:p>
    <w:p>
      <w:pPr>
        <w:spacing w:line="572" w:lineRule="exact"/>
        <w:jc w:val="center"/>
        <w:rPr>
          <w:rFonts w:hint="eastAsia" w:ascii="华康简标题宋" w:hAnsi="华康简标题宋" w:eastAsia="华康简标题宋" w:cs="华康简标题宋"/>
          <w:b/>
          <w:bCs/>
          <w:sz w:val="40"/>
          <w:szCs w:val="40"/>
          <w:lang w:val="en-US" w:eastAsia="zh-CN"/>
        </w:rPr>
      </w:pPr>
      <w:r>
        <w:rPr>
          <w:rFonts w:hint="eastAsia" w:ascii="华康简标题宋" w:hAnsi="华康简标题宋" w:eastAsia="华康简标题宋" w:cs="华康简标题宋"/>
          <w:b/>
          <w:bCs/>
          <w:sz w:val="40"/>
          <w:szCs w:val="40"/>
          <w:lang w:val="en-US" w:eastAsia="zh-CN"/>
        </w:rPr>
        <w:t>报名回执 </w:t>
      </w:r>
    </w:p>
    <w:p>
      <w:pPr>
        <w:spacing w:line="572" w:lineRule="exact"/>
        <w:ind w:firstLine="600" w:firstLineChars="250"/>
        <w:jc w:val="right"/>
        <w:rPr>
          <w:rFonts w:eastAsia="方正小标宋简体"/>
          <w:sz w:val="36"/>
          <w:szCs w:val="36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填报时间：201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年   月   日</w:t>
      </w:r>
    </w:p>
    <w:tbl>
      <w:tblPr>
        <w:tblStyle w:val="3"/>
        <w:tblW w:w="10320" w:type="dxa"/>
        <w:tblInd w:w="-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5"/>
        <w:gridCol w:w="352"/>
        <w:gridCol w:w="428"/>
        <w:gridCol w:w="2219"/>
        <w:gridCol w:w="931"/>
        <w:gridCol w:w="705"/>
        <w:gridCol w:w="127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填报单位</w:t>
            </w:r>
          </w:p>
        </w:tc>
        <w:tc>
          <w:tcPr>
            <w:tcW w:w="7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本单位开票信息：</w:t>
            </w:r>
          </w:p>
        </w:tc>
        <w:tc>
          <w:tcPr>
            <w:tcW w:w="5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7F7F7F" w:themeColor="background1" w:themeShade="80"/>
                <w:kern w:val="0"/>
                <w:sz w:val="21"/>
                <w:szCs w:val="21"/>
                <w:lang w:eastAsia="zh-CN"/>
              </w:rPr>
              <w:t>（请填写纳税号及公司全称）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/职称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是否需安排晚上入住（自费）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请于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>日前将报名回执电子版发送至电子邮箱（2059807748@qq.co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m）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 xml:space="preserve">    </w:t>
      </w:r>
      <w:r>
        <w:rPr>
          <w:sz w:val="24"/>
          <w:szCs w:val="24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F34B0"/>
    <w:rsid w:val="63A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2019-03-20T09:35:00Z</dcterms:created>
  <dc:creator>WPS_1552807944</dc:creator>
  <cp:lastModifiedBy>WPS_1552807944</cp:lastModifiedBy>
  <dcterms:modified xsi:type="dcterms:W3CDTF">2019-03-20T09:35:50Z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